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Jacques Francois Shadow" w:cs="Jacques Francois Shadow" w:eastAsia="Jacques Francois Shadow" w:hAnsi="Jacques Francois Shadow"/>
          <w:sz w:val="32"/>
          <w:szCs w:val="32"/>
        </w:rPr>
      </w:pPr>
      <w:r w:rsidDel="00000000" w:rsidR="00000000" w:rsidRPr="00000000">
        <w:rPr>
          <w:rFonts w:ascii="Jacques Francois Shadow" w:cs="Jacques Francois Shadow" w:eastAsia="Jacques Francois Shadow" w:hAnsi="Jacques Francois Shadow"/>
          <w:sz w:val="32"/>
          <w:szCs w:val="32"/>
          <w:rtl w:val="0"/>
        </w:rPr>
        <w:t xml:space="preserve">NAVY LEAGUE OF CANADA</w:t>
      </w:r>
    </w:p>
    <w:p w:rsidR="00000000" w:rsidDel="00000000" w:rsidP="00000000" w:rsidRDefault="00000000" w:rsidRPr="00000000" w14:paraId="00000002">
      <w:pPr>
        <w:spacing w:line="240" w:lineRule="auto"/>
        <w:jc w:val="center"/>
        <w:rPr>
          <w:rFonts w:ascii="Jacques Francois Shadow" w:cs="Jacques Francois Shadow" w:eastAsia="Jacques Francois Shadow" w:hAnsi="Jacques Francois Shadow"/>
          <w:sz w:val="32"/>
          <w:szCs w:val="32"/>
        </w:rPr>
      </w:pPr>
      <w:r w:rsidDel="00000000" w:rsidR="00000000" w:rsidRPr="00000000">
        <w:rPr>
          <w:rtl w:val="0"/>
        </w:rPr>
      </w:r>
    </w:p>
    <w:p w:rsidR="00000000" w:rsidDel="00000000" w:rsidP="00000000" w:rsidRDefault="00000000" w:rsidRPr="00000000" w14:paraId="00000003">
      <w:pPr>
        <w:spacing w:line="240" w:lineRule="auto"/>
        <w:jc w:val="center"/>
        <w:rPr>
          <w:rFonts w:ascii="Jacques Francois Shadow" w:cs="Jacques Francois Shadow" w:eastAsia="Jacques Francois Shadow" w:hAnsi="Jacques Francois Shadow"/>
          <w:sz w:val="32"/>
          <w:szCs w:val="32"/>
        </w:rPr>
      </w:pPr>
      <w:r w:rsidDel="00000000" w:rsidR="00000000" w:rsidRPr="00000000">
        <w:rPr>
          <w:rFonts w:ascii="Jacques Francois Shadow" w:cs="Jacques Francois Shadow" w:eastAsia="Jacques Francois Shadow" w:hAnsi="Jacques Francois Shadow"/>
          <w:sz w:val="32"/>
          <w:szCs w:val="32"/>
          <w:rtl w:val="0"/>
        </w:rPr>
        <w:t xml:space="preserve">Nova Scotia Mainland</w:t>
      </w:r>
    </w:p>
    <w:p w:rsidR="00000000" w:rsidDel="00000000" w:rsidP="00000000" w:rsidRDefault="00000000" w:rsidRPr="00000000" w14:paraId="00000004">
      <w:pPr>
        <w:spacing w:line="240" w:lineRule="auto"/>
        <w:jc w:val="center"/>
        <w:rPr>
          <w:rFonts w:ascii="Jacques Francois Shadow" w:cs="Jacques Francois Shadow" w:eastAsia="Jacques Francois Shadow" w:hAnsi="Jacques Francois Shadow"/>
          <w:sz w:val="32"/>
          <w:szCs w:val="32"/>
        </w:rPr>
      </w:pPr>
      <w:r w:rsidDel="00000000" w:rsidR="00000000" w:rsidRPr="00000000">
        <w:rPr>
          <w:rFonts w:ascii="Jacques Francois Shadow" w:cs="Jacques Francois Shadow" w:eastAsia="Jacques Francois Shadow" w:hAnsi="Jacques Francois Shadow"/>
          <w:sz w:val="32"/>
          <w:szCs w:val="32"/>
          <w:rtl w:val="0"/>
        </w:rPr>
        <w:t xml:space="preserve"> DIVISION</w:t>
      </w:r>
    </w:p>
    <w:p w:rsidR="00000000" w:rsidDel="00000000" w:rsidP="00000000" w:rsidRDefault="00000000" w:rsidRPr="00000000" w14:paraId="00000005">
      <w:pPr>
        <w:spacing w:line="240" w:lineRule="auto"/>
        <w:jc w:val="center"/>
        <w:rPr>
          <w:rFonts w:ascii="Jacques Francois Shadow" w:cs="Jacques Francois Shadow" w:eastAsia="Jacques Francois Shadow" w:hAnsi="Jacques Francois Shadow"/>
          <w:sz w:val="32"/>
          <w:szCs w:val="32"/>
        </w:rPr>
      </w:pPr>
      <w:r w:rsidDel="00000000" w:rsidR="00000000" w:rsidRPr="00000000">
        <w:rPr>
          <w:rtl w:val="0"/>
        </w:rPr>
      </w:r>
    </w:p>
    <w:p w:rsidR="00000000" w:rsidDel="00000000" w:rsidP="00000000" w:rsidRDefault="00000000" w:rsidRPr="00000000" w14:paraId="00000006">
      <w:pPr>
        <w:spacing w:line="240" w:lineRule="auto"/>
        <w:jc w:val="center"/>
        <w:rPr>
          <w:rFonts w:ascii="Jacques Francois Shadow" w:cs="Jacques Francois Shadow" w:eastAsia="Jacques Francois Shadow" w:hAnsi="Jacques Francois Shadow"/>
          <w:sz w:val="32"/>
          <w:szCs w:val="32"/>
        </w:rPr>
      </w:pPr>
      <w:r w:rsidDel="00000000" w:rsidR="00000000" w:rsidRPr="00000000">
        <w:rPr>
          <w:rtl w:val="0"/>
        </w:rPr>
      </w:r>
    </w:p>
    <w:p w:rsidR="00000000" w:rsidDel="00000000" w:rsidP="00000000" w:rsidRDefault="00000000" w:rsidRPr="00000000" w14:paraId="00000007">
      <w:pPr>
        <w:spacing w:line="240" w:lineRule="auto"/>
        <w:jc w:val="center"/>
        <w:rPr>
          <w:rFonts w:ascii="Jacques Francois Shadow" w:cs="Jacques Francois Shadow" w:eastAsia="Jacques Francois Shadow" w:hAnsi="Jacques Francois Shadow"/>
          <w:sz w:val="32"/>
          <w:szCs w:val="32"/>
        </w:rPr>
      </w:pPr>
      <w:r w:rsidDel="00000000" w:rsidR="00000000" w:rsidRPr="00000000">
        <w:rPr>
          <w:rtl w:val="0"/>
        </w:rPr>
      </w:r>
    </w:p>
    <w:p w:rsidR="00000000" w:rsidDel="00000000" w:rsidP="00000000" w:rsidRDefault="00000000" w:rsidRPr="00000000" w14:paraId="00000008">
      <w:pPr>
        <w:spacing w:line="240" w:lineRule="auto"/>
        <w:jc w:val="center"/>
        <w:rPr>
          <w:rFonts w:ascii="Jacques Francois Shadow" w:cs="Jacques Francois Shadow" w:eastAsia="Jacques Francois Shadow" w:hAnsi="Jacques Francois Shadow"/>
          <w:sz w:val="32"/>
          <w:szCs w:val="32"/>
        </w:rPr>
      </w:pPr>
      <w:r w:rsidDel="00000000" w:rsidR="00000000" w:rsidRPr="00000000">
        <w:rPr>
          <w:rFonts w:ascii="Jacques Francois Shadow" w:cs="Jacques Francois Shadow" w:eastAsia="Jacques Francois Shadow" w:hAnsi="Jacques Francois Shadow"/>
          <w:sz w:val="32"/>
          <w:szCs w:val="32"/>
          <w:rtl w:val="0"/>
        </w:rPr>
        <w:t xml:space="preserve">LIVING WITH COVID-19</w:t>
      </w:r>
    </w:p>
    <w:p w:rsidR="00000000" w:rsidDel="00000000" w:rsidP="00000000" w:rsidRDefault="00000000" w:rsidRPr="00000000" w14:paraId="00000009">
      <w:pPr>
        <w:spacing w:line="240" w:lineRule="auto"/>
        <w:jc w:val="center"/>
        <w:rPr>
          <w:rFonts w:ascii="Jacques Francois Shadow" w:cs="Jacques Francois Shadow" w:eastAsia="Jacques Francois Shadow" w:hAnsi="Jacques Francois Shadow"/>
          <w:sz w:val="32"/>
          <w:szCs w:val="32"/>
        </w:rPr>
      </w:pPr>
      <w:r w:rsidDel="00000000" w:rsidR="00000000" w:rsidRPr="00000000">
        <w:rPr>
          <w:rtl w:val="0"/>
        </w:rPr>
      </w:r>
    </w:p>
    <w:p w:rsidR="00000000" w:rsidDel="00000000" w:rsidP="00000000" w:rsidRDefault="00000000" w:rsidRPr="00000000" w14:paraId="0000000A">
      <w:pPr>
        <w:spacing w:line="240" w:lineRule="auto"/>
        <w:jc w:val="center"/>
        <w:rPr>
          <w:rFonts w:ascii="Jacques Francois Shadow" w:cs="Jacques Francois Shadow" w:eastAsia="Jacques Francois Shadow" w:hAnsi="Jacques Francois Shadow"/>
          <w:sz w:val="24"/>
          <w:szCs w:val="24"/>
        </w:rPr>
      </w:pPr>
      <w:r w:rsidDel="00000000" w:rsidR="00000000" w:rsidRPr="00000000">
        <w:rPr>
          <w:rFonts w:ascii="Jacques Francois Shadow" w:cs="Jacques Francois Shadow" w:eastAsia="Jacques Francois Shadow" w:hAnsi="Jacques Francois Shadow"/>
          <w:sz w:val="24"/>
          <w:szCs w:val="24"/>
        </w:rPr>
        <w:drawing>
          <wp:inline distB="0" distT="0" distL="114300" distR="114300">
            <wp:extent cx="1524000" cy="1771015"/>
            <wp:effectExtent b="0" l="0" r="0" t="0"/>
            <wp:docPr descr="Crest_Colour_Sm" id="1" name="image1.jpg"/>
            <a:graphic>
              <a:graphicData uri="http://schemas.openxmlformats.org/drawingml/2006/picture">
                <pic:pic>
                  <pic:nvPicPr>
                    <pic:cNvPr descr="Crest_Colour_Sm" id="0" name="image1.jpg"/>
                    <pic:cNvPicPr preferRelativeResize="0"/>
                  </pic:nvPicPr>
                  <pic:blipFill>
                    <a:blip r:embed="rId6"/>
                    <a:srcRect b="0" l="0" r="0" t="0"/>
                    <a:stretch>
                      <a:fillRect/>
                    </a:stretch>
                  </pic:blipFill>
                  <pic:spPr>
                    <a:xfrm>
                      <a:off x="0" y="0"/>
                      <a:ext cx="1524000" cy="177101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Jacques Francois Shadow" w:cs="Jacques Francois Shadow" w:eastAsia="Jacques Francois Shadow" w:hAnsi="Jacques Francois Shadow"/>
          <w:sz w:val="24"/>
          <w:szCs w:val="24"/>
        </w:rPr>
      </w:pPr>
      <w:r w:rsidDel="00000000" w:rsidR="00000000" w:rsidRPr="00000000">
        <w:rPr>
          <w:rtl w:val="0"/>
        </w:rPr>
      </w:r>
    </w:p>
    <w:p w:rsidR="00000000" w:rsidDel="00000000" w:rsidP="00000000" w:rsidRDefault="00000000" w:rsidRPr="00000000" w14:paraId="00000021">
      <w:pPr>
        <w:spacing w:line="240" w:lineRule="auto"/>
        <w:rPr>
          <w:rFonts w:ascii="Jacques Francois Shadow" w:cs="Jacques Francois Shadow" w:eastAsia="Jacques Francois Shadow" w:hAnsi="Jacques Francois Shadow"/>
          <w:b w:val="1"/>
          <w:sz w:val="24"/>
          <w:szCs w:val="24"/>
        </w:rPr>
      </w:pPr>
      <w:r w:rsidDel="00000000" w:rsidR="00000000" w:rsidRPr="00000000">
        <w:rPr>
          <w:rtl w:val="0"/>
        </w:rPr>
      </w:r>
    </w:p>
    <w:p w:rsidR="00000000" w:rsidDel="00000000" w:rsidP="00000000" w:rsidRDefault="00000000" w:rsidRPr="00000000" w14:paraId="00000022">
      <w:pPr>
        <w:spacing w:line="240" w:lineRule="auto"/>
        <w:jc w:val="left"/>
        <w:rPr>
          <w:b w:val="1"/>
          <w:sz w:val="26"/>
          <w:szCs w:val="26"/>
        </w:rPr>
      </w:pPr>
      <w:r w:rsidDel="00000000" w:rsidR="00000000" w:rsidRPr="00000000">
        <w:rPr>
          <w:b w:val="1"/>
          <w:sz w:val="26"/>
          <w:szCs w:val="26"/>
          <w:rtl w:val="0"/>
        </w:rPr>
        <w:t xml:space="preserve">Living with COVID-19</w:t>
      </w:r>
    </w:p>
    <w:p w:rsidR="00000000" w:rsidDel="00000000" w:rsidP="00000000" w:rsidRDefault="00000000" w:rsidRPr="00000000" w14:paraId="00000023">
      <w:pPr>
        <w:spacing w:line="240" w:lineRule="auto"/>
        <w:jc w:val="left"/>
        <w:rPr>
          <w:sz w:val="24"/>
          <w:szCs w:val="24"/>
        </w:rPr>
      </w:pPr>
      <w:r w:rsidDel="00000000" w:rsidR="00000000" w:rsidRPr="00000000">
        <w:rPr>
          <w:rtl w:val="0"/>
        </w:rPr>
      </w:r>
    </w:p>
    <w:p w:rsidR="00000000" w:rsidDel="00000000" w:rsidP="00000000" w:rsidRDefault="00000000" w:rsidRPr="00000000" w14:paraId="00000024">
      <w:pPr>
        <w:spacing w:line="240" w:lineRule="auto"/>
        <w:jc w:val="left"/>
        <w:rPr>
          <w:sz w:val="24"/>
          <w:szCs w:val="24"/>
        </w:rPr>
      </w:pPr>
      <w:r w:rsidDel="00000000" w:rsidR="00000000" w:rsidRPr="00000000">
        <w:rPr>
          <w:sz w:val="24"/>
          <w:szCs w:val="24"/>
          <w:rtl w:val="0"/>
        </w:rPr>
        <w:t xml:space="preserve">As of 21 March 2022, Nova Scotia will be lifting most of the public health restrictions that have been in place over the last two years.  Nova Scotia Mainland Division has created this document to assist corps as they navigate a new phase of living with COVID-19.</w:t>
      </w:r>
      <w:r w:rsidDel="00000000" w:rsidR="00000000" w:rsidRPr="00000000">
        <w:rPr>
          <w:rtl w:val="0"/>
        </w:rPr>
      </w:r>
    </w:p>
    <w:p w:rsidR="00000000" w:rsidDel="00000000" w:rsidP="00000000" w:rsidRDefault="00000000" w:rsidRPr="00000000" w14:paraId="00000025">
      <w:pPr>
        <w:spacing w:line="240" w:lineRule="auto"/>
        <w:jc w:val="left"/>
        <w:rPr>
          <w:sz w:val="24"/>
          <w:szCs w:val="24"/>
        </w:rPr>
      </w:pPr>
      <w:r w:rsidDel="00000000" w:rsidR="00000000" w:rsidRPr="00000000">
        <w:rPr>
          <w:rtl w:val="0"/>
        </w:rPr>
      </w:r>
    </w:p>
    <w:p w:rsidR="00000000" w:rsidDel="00000000" w:rsidP="00000000" w:rsidRDefault="00000000" w:rsidRPr="00000000" w14:paraId="00000026">
      <w:pPr>
        <w:spacing w:line="240" w:lineRule="auto"/>
        <w:jc w:val="left"/>
        <w:rPr>
          <w:sz w:val="24"/>
          <w:szCs w:val="24"/>
        </w:rPr>
      </w:pPr>
      <w:r w:rsidDel="00000000" w:rsidR="00000000" w:rsidRPr="00000000">
        <w:rPr>
          <w:sz w:val="24"/>
          <w:szCs w:val="24"/>
          <w:rtl w:val="0"/>
        </w:rPr>
        <w:t xml:space="preserve">The information contained in this document reflects current health protocols and recommendations in Nova Scotia Mainland Division.  This document will be reviewed regularly and updated to reflect the current COVID-19 situation in Nova Scotia Mainland Division.  The health and safety of our cadets, staff and volunteers is our top priority and this document has been created to support this priority.</w:t>
      </w:r>
    </w:p>
    <w:p w:rsidR="00000000" w:rsidDel="00000000" w:rsidP="00000000" w:rsidRDefault="00000000" w:rsidRPr="00000000" w14:paraId="00000027">
      <w:pPr>
        <w:spacing w:line="240" w:lineRule="auto"/>
        <w:jc w:val="left"/>
        <w:rPr>
          <w:sz w:val="24"/>
          <w:szCs w:val="24"/>
        </w:rPr>
      </w:pPr>
      <w:r w:rsidDel="00000000" w:rsidR="00000000" w:rsidRPr="00000000">
        <w:rPr>
          <w:rtl w:val="0"/>
        </w:rPr>
      </w:r>
    </w:p>
    <w:p w:rsidR="00000000" w:rsidDel="00000000" w:rsidP="00000000" w:rsidRDefault="00000000" w:rsidRPr="00000000" w14:paraId="00000028">
      <w:pPr>
        <w:spacing w:line="240" w:lineRule="auto"/>
        <w:jc w:val="left"/>
        <w:rPr>
          <w:sz w:val="24"/>
          <w:szCs w:val="24"/>
        </w:rPr>
      </w:pPr>
      <w:r w:rsidDel="00000000" w:rsidR="00000000" w:rsidRPr="00000000">
        <w:rPr>
          <w:sz w:val="24"/>
          <w:szCs w:val="24"/>
          <w:rtl w:val="0"/>
        </w:rPr>
        <w:t xml:space="preserve">Branches and Corps are asked to review the information in this document.  This document will replace all corps Return to Training Plans.  The protocols in this document are effective 21 March 2022.</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left"/>
        <w:rPr/>
      </w:pP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r>
    </w:p>
    <w:p w:rsidR="00000000" w:rsidDel="00000000" w:rsidP="00000000" w:rsidRDefault="00000000" w:rsidRPr="00000000" w14:paraId="0000003D">
      <w:pPr>
        <w:jc w:val="left"/>
        <w:rPr/>
      </w:pPr>
      <w:r w:rsidDel="00000000" w:rsidR="00000000" w:rsidRPr="00000000">
        <w:rPr>
          <w:rtl w:val="0"/>
        </w:rPr>
      </w:r>
    </w:p>
    <w:p w:rsidR="00000000" w:rsidDel="00000000" w:rsidP="00000000" w:rsidRDefault="00000000" w:rsidRPr="00000000" w14:paraId="0000003E">
      <w:pPr>
        <w:jc w:val="left"/>
        <w:rPr/>
      </w:pPr>
      <w:r w:rsidDel="00000000" w:rsidR="00000000" w:rsidRPr="00000000">
        <w:rPr>
          <w:rtl w:val="0"/>
        </w:rPr>
      </w:r>
    </w:p>
    <w:p w:rsidR="00000000" w:rsidDel="00000000" w:rsidP="00000000" w:rsidRDefault="00000000" w:rsidRPr="00000000" w14:paraId="0000003F">
      <w:pPr>
        <w:jc w:val="left"/>
        <w:rPr/>
      </w:pPr>
      <w:r w:rsidDel="00000000" w:rsidR="00000000" w:rsidRPr="00000000">
        <w:rPr>
          <w:rtl w:val="0"/>
        </w:rPr>
      </w:r>
    </w:p>
    <w:p w:rsidR="00000000" w:rsidDel="00000000" w:rsidP="00000000" w:rsidRDefault="00000000" w:rsidRPr="00000000" w14:paraId="00000040">
      <w:pPr>
        <w:jc w:val="left"/>
        <w:rPr/>
      </w:pPr>
      <w:r w:rsidDel="00000000" w:rsidR="00000000" w:rsidRPr="00000000">
        <w:rPr>
          <w:rtl w:val="0"/>
        </w:rPr>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jc w:val="left"/>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jc w:val="left"/>
        <w:rPr/>
      </w:pPr>
      <w:r w:rsidDel="00000000" w:rsidR="00000000" w:rsidRPr="00000000">
        <w:rPr>
          <w:rtl w:val="0"/>
        </w:rPr>
      </w:r>
    </w:p>
    <w:p w:rsidR="00000000" w:rsidDel="00000000" w:rsidP="00000000" w:rsidRDefault="00000000" w:rsidRPr="00000000" w14:paraId="00000049">
      <w:pPr>
        <w:jc w:val="left"/>
        <w:rPr>
          <w:b w:val="1"/>
          <w:sz w:val="26"/>
          <w:szCs w:val="26"/>
        </w:rPr>
      </w:pPr>
      <w:r w:rsidDel="00000000" w:rsidR="00000000" w:rsidRPr="00000000">
        <w:rPr>
          <w:b w:val="1"/>
          <w:sz w:val="26"/>
          <w:szCs w:val="26"/>
          <w:rtl w:val="0"/>
        </w:rPr>
        <w:t xml:space="preserve">COVID-19 Protocols</w:t>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numPr>
          <w:ilvl w:val="0"/>
          <w:numId w:val="2"/>
        </w:numPr>
        <w:ind w:left="720" w:hanging="360"/>
        <w:jc w:val="left"/>
        <w:rPr>
          <w:sz w:val="24"/>
          <w:szCs w:val="24"/>
        </w:rPr>
      </w:pPr>
      <w:r w:rsidDel="00000000" w:rsidR="00000000" w:rsidRPr="00000000">
        <w:rPr>
          <w:sz w:val="24"/>
          <w:szCs w:val="24"/>
          <w:rtl w:val="0"/>
        </w:rPr>
        <w:t xml:space="preserve">Masks are optional but highly recommended for Navy League officers, staff, volunteers and cadets.</w:t>
      </w:r>
    </w:p>
    <w:p w:rsidR="00000000" w:rsidDel="00000000" w:rsidP="00000000" w:rsidRDefault="00000000" w:rsidRPr="00000000" w14:paraId="0000004C">
      <w:pPr>
        <w:numPr>
          <w:ilvl w:val="0"/>
          <w:numId w:val="2"/>
        </w:numPr>
        <w:ind w:left="720" w:hanging="360"/>
        <w:jc w:val="left"/>
        <w:rPr>
          <w:sz w:val="24"/>
          <w:szCs w:val="24"/>
        </w:rPr>
      </w:pPr>
      <w:r w:rsidDel="00000000" w:rsidR="00000000" w:rsidRPr="00000000">
        <w:rPr>
          <w:sz w:val="24"/>
          <w:szCs w:val="24"/>
          <w:rtl w:val="0"/>
        </w:rPr>
        <w:t xml:space="preserve">Enhanced cleaning and sanitising procedures shall remain in effect..</w:t>
      </w:r>
    </w:p>
    <w:p w:rsidR="00000000" w:rsidDel="00000000" w:rsidP="00000000" w:rsidRDefault="00000000" w:rsidRPr="00000000" w14:paraId="0000004D">
      <w:pPr>
        <w:numPr>
          <w:ilvl w:val="0"/>
          <w:numId w:val="2"/>
        </w:numPr>
        <w:ind w:left="720" w:hanging="360"/>
        <w:jc w:val="left"/>
        <w:rPr>
          <w:sz w:val="24"/>
          <w:szCs w:val="24"/>
        </w:rPr>
      </w:pPr>
      <w:r w:rsidDel="00000000" w:rsidR="00000000" w:rsidRPr="00000000">
        <w:rPr>
          <w:sz w:val="24"/>
          <w:szCs w:val="24"/>
          <w:rtl w:val="0"/>
        </w:rPr>
        <w:t xml:space="preserve">Navy League cadets will not be permitted to try on uniforms as related to supply at the LHQ.  Cadets should take home the uniform to try on and return parts for exchange the following week.  </w:t>
      </w:r>
    </w:p>
    <w:p w:rsidR="00000000" w:rsidDel="00000000" w:rsidP="00000000" w:rsidRDefault="00000000" w:rsidRPr="00000000" w14:paraId="0000004E">
      <w:pPr>
        <w:numPr>
          <w:ilvl w:val="0"/>
          <w:numId w:val="2"/>
        </w:numPr>
        <w:ind w:left="720" w:hanging="360"/>
        <w:jc w:val="left"/>
        <w:rPr>
          <w:sz w:val="24"/>
          <w:szCs w:val="24"/>
          <w:u w:val="none"/>
        </w:rPr>
      </w:pPr>
      <w:r w:rsidDel="00000000" w:rsidR="00000000" w:rsidRPr="00000000">
        <w:rPr>
          <w:sz w:val="24"/>
          <w:szCs w:val="24"/>
          <w:rtl w:val="0"/>
        </w:rPr>
        <w:t xml:space="preserve">Navy League cadets and staff are authorised to conduct in-person fundraising.  Corps and Branches are required to provide a plan that includes COVID-19 protocols to the NSMD VP of Navy League for review prior to the fundraiser taking place.</w:t>
      </w:r>
    </w:p>
    <w:p w:rsidR="00000000" w:rsidDel="00000000" w:rsidP="00000000" w:rsidRDefault="00000000" w:rsidRPr="00000000" w14:paraId="0000004F">
      <w:pPr>
        <w:numPr>
          <w:ilvl w:val="0"/>
          <w:numId w:val="2"/>
        </w:numPr>
        <w:ind w:left="720" w:hanging="360"/>
        <w:jc w:val="left"/>
        <w:rPr>
          <w:sz w:val="24"/>
          <w:szCs w:val="24"/>
        </w:rPr>
      </w:pPr>
      <w:r w:rsidDel="00000000" w:rsidR="00000000" w:rsidRPr="00000000">
        <w:rPr>
          <w:sz w:val="24"/>
          <w:szCs w:val="24"/>
          <w:rtl w:val="0"/>
        </w:rPr>
        <w:t xml:space="preserve">Navy League cadets who are not feeling well should not be attending cadet events.</w:t>
      </w:r>
    </w:p>
    <w:p w:rsidR="00000000" w:rsidDel="00000000" w:rsidP="00000000" w:rsidRDefault="00000000" w:rsidRPr="00000000" w14:paraId="00000050">
      <w:pPr>
        <w:numPr>
          <w:ilvl w:val="0"/>
          <w:numId w:val="2"/>
        </w:numPr>
        <w:ind w:left="720" w:hanging="360"/>
        <w:jc w:val="left"/>
        <w:rPr>
          <w:sz w:val="24"/>
          <w:szCs w:val="24"/>
        </w:rPr>
      </w:pPr>
      <w:r w:rsidDel="00000000" w:rsidR="00000000" w:rsidRPr="00000000">
        <w:rPr>
          <w:sz w:val="24"/>
          <w:szCs w:val="24"/>
          <w:rtl w:val="0"/>
        </w:rPr>
        <w:t xml:space="preserve">Corps shall develop procedures for cadet drop off and pick up that allow for social distancing.</w:t>
      </w:r>
    </w:p>
    <w:p w:rsidR="00000000" w:rsidDel="00000000" w:rsidP="00000000" w:rsidRDefault="00000000" w:rsidRPr="00000000" w14:paraId="00000051">
      <w:pPr>
        <w:numPr>
          <w:ilvl w:val="0"/>
          <w:numId w:val="2"/>
        </w:numPr>
        <w:ind w:left="720" w:hanging="360"/>
        <w:jc w:val="left"/>
        <w:rPr>
          <w:sz w:val="24"/>
          <w:szCs w:val="24"/>
          <w:u w:val="none"/>
        </w:rPr>
      </w:pPr>
      <w:r w:rsidDel="00000000" w:rsidR="00000000" w:rsidRPr="00000000">
        <w:rPr>
          <w:sz w:val="24"/>
          <w:szCs w:val="24"/>
          <w:rtl w:val="0"/>
        </w:rPr>
        <w:t xml:space="preserve">Proof of vaccination is no longer required to participate or attend a Navy League Cadet function.  Corps and Branches are reminded that various training facilities may still require this proof.</w:t>
      </w:r>
    </w:p>
    <w:p w:rsidR="00000000" w:rsidDel="00000000" w:rsidP="00000000" w:rsidRDefault="00000000" w:rsidRPr="00000000" w14:paraId="00000052">
      <w:pPr>
        <w:numPr>
          <w:ilvl w:val="0"/>
          <w:numId w:val="2"/>
        </w:numPr>
        <w:ind w:left="720" w:hanging="360"/>
        <w:jc w:val="left"/>
        <w:rPr>
          <w:sz w:val="24"/>
          <w:szCs w:val="24"/>
          <w:u w:val="none"/>
        </w:rPr>
      </w:pPr>
      <w:r w:rsidDel="00000000" w:rsidR="00000000" w:rsidRPr="00000000">
        <w:rPr>
          <w:sz w:val="24"/>
          <w:szCs w:val="24"/>
          <w:rtl w:val="0"/>
        </w:rPr>
        <w:t xml:space="preserve">Corps and Branches should be aware that facilities may have further COVID-19 protocols that they must follow in order to access their training facility or to conduct an event or fundraiser.</w:t>
      </w:r>
    </w:p>
    <w:p w:rsidR="00000000" w:rsidDel="00000000" w:rsidP="00000000" w:rsidRDefault="00000000" w:rsidRPr="00000000" w14:paraId="00000053">
      <w:pPr>
        <w:jc w:val="left"/>
        <w:rPr/>
      </w:pPr>
      <w:r w:rsidDel="00000000" w:rsidR="00000000" w:rsidRPr="00000000">
        <w:rPr>
          <w:rtl w:val="0"/>
        </w:rPr>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jc w:val="left"/>
        <w:rPr/>
      </w:pPr>
      <w:r w:rsidDel="00000000" w:rsidR="00000000" w:rsidRPr="00000000">
        <w:rPr>
          <w:rtl w:val="0"/>
        </w:rPr>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left"/>
        <w:rPr/>
      </w:pPr>
      <w:r w:rsidDel="00000000" w:rsidR="00000000" w:rsidRPr="00000000">
        <w:rPr>
          <w:rtl w:val="0"/>
        </w:rPr>
      </w:r>
    </w:p>
    <w:p w:rsidR="00000000" w:rsidDel="00000000" w:rsidP="00000000" w:rsidRDefault="00000000" w:rsidRPr="00000000" w14:paraId="0000005A">
      <w:pPr>
        <w:jc w:val="left"/>
        <w:rPr/>
      </w:pPr>
      <w:r w:rsidDel="00000000" w:rsidR="00000000" w:rsidRPr="00000000">
        <w:rPr>
          <w:rtl w:val="0"/>
        </w:rPr>
      </w:r>
    </w:p>
    <w:p w:rsidR="00000000" w:rsidDel="00000000" w:rsidP="00000000" w:rsidRDefault="00000000" w:rsidRPr="00000000" w14:paraId="0000005B">
      <w:pPr>
        <w:jc w:val="left"/>
        <w:rPr/>
      </w:pPr>
      <w:r w:rsidDel="00000000" w:rsidR="00000000" w:rsidRPr="00000000">
        <w:rPr>
          <w:rtl w:val="0"/>
        </w:rPr>
      </w:r>
    </w:p>
    <w:p w:rsidR="00000000" w:rsidDel="00000000" w:rsidP="00000000" w:rsidRDefault="00000000" w:rsidRPr="00000000" w14:paraId="0000005C">
      <w:pPr>
        <w:jc w:val="left"/>
        <w:rPr/>
      </w:pPr>
      <w:r w:rsidDel="00000000" w:rsidR="00000000" w:rsidRPr="00000000">
        <w:rPr>
          <w:rtl w:val="0"/>
        </w:rPr>
      </w:r>
    </w:p>
    <w:p w:rsidR="00000000" w:rsidDel="00000000" w:rsidP="00000000" w:rsidRDefault="00000000" w:rsidRPr="00000000" w14:paraId="0000005D">
      <w:pPr>
        <w:jc w:val="left"/>
        <w:rPr/>
      </w:pPr>
      <w:r w:rsidDel="00000000" w:rsidR="00000000" w:rsidRPr="00000000">
        <w:rPr>
          <w:rtl w:val="0"/>
        </w:rPr>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left"/>
        <w:rPr/>
      </w:pPr>
      <w:r w:rsidDel="00000000" w:rsidR="00000000" w:rsidRPr="00000000">
        <w:rPr>
          <w:rtl w:val="0"/>
        </w:rPr>
      </w:r>
    </w:p>
    <w:p w:rsidR="00000000" w:rsidDel="00000000" w:rsidP="00000000" w:rsidRDefault="00000000" w:rsidRPr="00000000" w14:paraId="00000063">
      <w:pPr>
        <w:jc w:val="left"/>
        <w:rPr/>
      </w:pPr>
      <w:r w:rsidDel="00000000" w:rsidR="00000000" w:rsidRPr="00000000">
        <w:rPr>
          <w:rtl w:val="0"/>
        </w:rPr>
      </w:r>
    </w:p>
    <w:p w:rsidR="00000000" w:rsidDel="00000000" w:rsidP="00000000" w:rsidRDefault="00000000" w:rsidRPr="00000000" w14:paraId="00000064">
      <w:pPr>
        <w:jc w:val="left"/>
        <w:rPr/>
      </w:pPr>
      <w:r w:rsidDel="00000000" w:rsidR="00000000" w:rsidRPr="00000000">
        <w:rPr>
          <w:rtl w:val="0"/>
        </w:rPr>
      </w:r>
    </w:p>
    <w:p w:rsidR="00000000" w:rsidDel="00000000" w:rsidP="00000000" w:rsidRDefault="00000000" w:rsidRPr="00000000" w14:paraId="00000065">
      <w:pPr>
        <w:jc w:val="left"/>
        <w:rPr/>
      </w:pPr>
      <w:r w:rsidDel="00000000" w:rsidR="00000000" w:rsidRPr="00000000">
        <w:rPr>
          <w:rtl w:val="0"/>
        </w:rPr>
      </w:r>
    </w:p>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jc w:val="left"/>
        <w:rPr/>
      </w:pPr>
      <w:r w:rsidDel="00000000" w:rsidR="00000000" w:rsidRPr="00000000">
        <w:rPr>
          <w:rtl w:val="0"/>
        </w:rPr>
      </w:r>
    </w:p>
    <w:p w:rsidR="00000000" w:rsidDel="00000000" w:rsidP="00000000" w:rsidRDefault="00000000" w:rsidRPr="00000000" w14:paraId="00000068">
      <w:pPr>
        <w:jc w:val="left"/>
        <w:rPr/>
      </w:pPr>
      <w:r w:rsidDel="00000000" w:rsidR="00000000" w:rsidRPr="00000000">
        <w:rPr>
          <w:rtl w:val="0"/>
        </w:rPr>
      </w:r>
    </w:p>
    <w:p w:rsidR="00000000" w:rsidDel="00000000" w:rsidP="00000000" w:rsidRDefault="00000000" w:rsidRPr="00000000" w14:paraId="00000069">
      <w:pPr>
        <w:jc w:val="left"/>
        <w:rPr/>
      </w:pPr>
      <w:r w:rsidDel="00000000" w:rsidR="00000000" w:rsidRPr="00000000">
        <w:rPr>
          <w:rtl w:val="0"/>
        </w:rPr>
      </w:r>
    </w:p>
    <w:p w:rsidR="00000000" w:rsidDel="00000000" w:rsidP="00000000" w:rsidRDefault="00000000" w:rsidRPr="00000000" w14:paraId="0000006A">
      <w:pPr>
        <w:jc w:val="left"/>
        <w:rPr>
          <w:b w:val="1"/>
          <w:sz w:val="26"/>
          <w:szCs w:val="26"/>
        </w:rPr>
      </w:pPr>
      <w:r w:rsidDel="00000000" w:rsidR="00000000" w:rsidRPr="00000000">
        <w:rPr>
          <w:b w:val="1"/>
          <w:sz w:val="26"/>
          <w:szCs w:val="26"/>
          <w:rtl w:val="0"/>
        </w:rPr>
        <w:t xml:space="preserve">Recommendations</w:t>
      </w:r>
    </w:p>
    <w:p w:rsidR="00000000" w:rsidDel="00000000" w:rsidP="00000000" w:rsidRDefault="00000000" w:rsidRPr="00000000" w14:paraId="0000006B">
      <w:pPr>
        <w:jc w:val="left"/>
        <w:rPr>
          <w:b w:val="1"/>
          <w:sz w:val="26"/>
          <w:szCs w:val="26"/>
        </w:rPr>
      </w:pPr>
      <w:r w:rsidDel="00000000" w:rsidR="00000000" w:rsidRPr="00000000">
        <w:rPr>
          <w:rtl w:val="0"/>
        </w:rPr>
      </w:r>
    </w:p>
    <w:p w:rsidR="00000000" w:rsidDel="00000000" w:rsidP="00000000" w:rsidRDefault="00000000" w:rsidRPr="00000000" w14:paraId="0000006C">
      <w:pPr>
        <w:numPr>
          <w:ilvl w:val="0"/>
          <w:numId w:val="1"/>
        </w:numPr>
        <w:ind w:left="720" w:hanging="360"/>
        <w:jc w:val="left"/>
        <w:rPr>
          <w:sz w:val="26"/>
          <w:szCs w:val="26"/>
          <w:u w:val="none"/>
        </w:rPr>
      </w:pPr>
      <w:r w:rsidDel="00000000" w:rsidR="00000000" w:rsidRPr="00000000">
        <w:rPr>
          <w:sz w:val="26"/>
          <w:szCs w:val="26"/>
          <w:rtl w:val="0"/>
        </w:rPr>
        <w:t xml:space="preserve">Visitors - NSMD recommends that corps invite visitors to the corps when appropriate and after reflecting on the current COVID-19 situation in their community.  COVID-19 has not gone away, over time levels of virus will increase and decrease.  Corps should be mindful of the virus activity in their community.  </w:t>
      </w:r>
    </w:p>
    <w:p w:rsidR="00000000" w:rsidDel="00000000" w:rsidP="00000000" w:rsidRDefault="00000000" w:rsidRPr="00000000" w14:paraId="0000006D">
      <w:pPr>
        <w:numPr>
          <w:ilvl w:val="0"/>
          <w:numId w:val="1"/>
        </w:numPr>
        <w:ind w:left="720" w:hanging="360"/>
        <w:jc w:val="left"/>
        <w:rPr>
          <w:sz w:val="26"/>
          <w:szCs w:val="26"/>
          <w:u w:val="none"/>
        </w:rPr>
      </w:pPr>
      <w:r w:rsidDel="00000000" w:rsidR="00000000" w:rsidRPr="00000000">
        <w:rPr>
          <w:sz w:val="26"/>
          <w:szCs w:val="26"/>
          <w:rtl w:val="0"/>
        </w:rPr>
        <w:t xml:space="preserve">ACRs - Corps are permitted to have in-person ACRs.  NSMD recommends that corps host a more informal ACR that reflects the fact that we have been training in unique times and have spent the better part of the last two years training online.  We do not expect the formal ACRs with a long list of special guests, drill teams, etc.  We are looking forward to meeting cadets and celebrating their hard work and determination that they have shown over the last two years.</w:t>
      </w:r>
    </w:p>
    <w:p w:rsidR="00000000" w:rsidDel="00000000" w:rsidP="00000000" w:rsidRDefault="00000000" w:rsidRPr="00000000" w14:paraId="0000006E">
      <w:pPr>
        <w:numPr>
          <w:ilvl w:val="0"/>
          <w:numId w:val="1"/>
        </w:numPr>
        <w:ind w:left="720" w:hanging="360"/>
        <w:jc w:val="left"/>
        <w:rPr>
          <w:sz w:val="26"/>
          <w:szCs w:val="26"/>
          <w:u w:val="none"/>
        </w:rPr>
      </w:pPr>
      <w:r w:rsidDel="00000000" w:rsidR="00000000" w:rsidRPr="00000000">
        <w:rPr>
          <w:sz w:val="26"/>
          <w:szCs w:val="26"/>
          <w:rtl w:val="0"/>
        </w:rPr>
        <w:t xml:space="preserve">Canteen - Navy League corps are authorised to have canteen.  NSMD recommends that each corps determine how they want to conduct canteen with their branches.</w:t>
      </w:r>
    </w:p>
    <w:p w:rsidR="00000000" w:rsidDel="00000000" w:rsidP="00000000" w:rsidRDefault="00000000" w:rsidRPr="00000000" w14:paraId="0000006F">
      <w:pPr>
        <w:ind w:left="0" w:firstLine="0"/>
        <w:jc w:val="left"/>
        <w:rPr>
          <w:sz w:val="26"/>
          <w:szCs w:val="26"/>
        </w:rPr>
      </w:pPr>
      <w:r w:rsidDel="00000000" w:rsidR="00000000" w:rsidRPr="00000000">
        <w:rPr>
          <w:rtl w:val="0"/>
        </w:rPr>
      </w:r>
    </w:p>
    <w:p w:rsidR="00000000" w:rsidDel="00000000" w:rsidP="00000000" w:rsidRDefault="00000000" w:rsidRPr="00000000" w14:paraId="00000070">
      <w:pPr>
        <w:jc w:val="left"/>
        <w:rPr>
          <w:b w:val="1"/>
          <w:sz w:val="26"/>
          <w:szCs w:val="26"/>
        </w:rPr>
      </w:pPr>
      <w:r w:rsidDel="00000000" w:rsidR="00000000" w:rsidRPr="00000000">
        <w:rPr>
          <w:rtl w:val="0"/>
        </w:rPr>
      </w:r>
    </w:p>
    <w:p w:rsidR="00000000" w:rsidDel="00000000" w:rsidP="00000000" w:rsidRDefault="00000000" w:rsidRPr="00000000" w14:paraId="00000071">
      <w:pPr>
        <w:jc w:val="left"/>
        <w:rPr>
          <w:b w:val="1"/>
          <w:sz w:val="26"/>
          <w:szCs w:val="26"/>
        </w:rPr>
      </w:pPr>
      <w:r w:rsidDel="00000000" w:rsidR="00000000" w:rsidRPr="00000000">
        <w:rPr>
          <w:rtl w:val="0"/>
        </w:rPr>
      </w:r>
    </w:p>
    <w:p w:rsidR="00000000" w:rsidDel="00000000" w:rsidP="00000000" w:rsidRDefault="00000000" w:rsidRPr="00000000" w14:paraId="00000072">
      <w:pPr>
        <w:jc w:val="left"/>
        <w:rPr>
          <w:b w:val="1"/>
          <w:sz w:val="26"/>
          <w:szCs w:val="26"/>
        </w:rPr>
      </w:pPr>
      <w:r w:rsidDel="00000000" w:rsidR="00000000" w:rsidRPr="00000000">
        <w:rPr>
          <w:rtl w:val="0"/>
        </w:rPr>
      </w:r>
    </w:p>
    <w:p w:rsidR="00000000" w:rsidDel="00000000" w:rsidP="00000000" w:rsidRDefault="00000000" w:rsidRPr="00000000" w14:paraId="00000073">
      <w:pPr>
        <w:jc w:val="left"/>
        <w:rPr>
          <w:b w:val="1"/>
          <w:sz w:val="26"/>
          <w:szCs w:val="26"/>
        </w:rPr>
      </w:pPr>
      <w:r w:rsidDel="00000000" w:rsidR="00000000" w:rsidRPr="00000000">
        <w:rPr>
          <w:rtl w:val="0"/>
        </w:rPr>
      </w:r>
    </w:p>
    <w:p w:rsidR="00000000" w:rsidDel="00000000" w:rsidP="00000000" w:rsidRDefault="00000000" w:rsidRPr="00000000" w14:paraId="00000074">
      <w:pPr>
        <w:jc w:val="left"/>
        <w:rPr>
          <w:b w:val="1"/>
          <w:sz w:val="26"/>
          <w:szCs w:val="26"/>
        </w:rPr>
      </w:pPr>
      <w:r w:rsidDel="00000000" w:rsidR="00000000" w:rsidRPr="00000000">
        <w:rPr>
          <w:rtl w:val="0"/>
        </w:rPr>
      </w:r>
    </w:p>
    <w:p w:rsidR="00000000" w:rsidDel="00000000" w:rsidP="00000000" w:rsidRDefault="00000000" w:rsidRPr="00000000" w14:paraId="00000075">
      <w:pPr>
        <w:jc w:val="left"/>
        <w:rPr>
          <w:b w:val="1"/>
          <w:sz w:val="26"/>
          <w:szCs w:val="26"/>
        </w:rPr>
      </w:pPr>
      <w:r w:rsidDel="00000000" w:rsidR="00000000" w:rsidRPr="00000000">
        <w:rPr>
          <w:rtl w:val="0"/>
        </w:rPr>
      </w:r>
    </w:p>
    <w:p w:rsidR="00000000" w:rsidDel="00000000" w:rsidP="00000000" w:rsidRDefault="00000000" w:rsidRPr="00000000" w14:paraId="00000076">
      <w:pPr>
        <w:jc w:val="left"/>
        <w:rPr>
          <w:b w:val="1"/>
          <w:sz w:val="26"/>
          <w:szCs w:val="26"/>
        </w:rPr>
      </w:pPr>
      <w:r w:rsidDel="00000000" w:rsidR="00000000" w:rsidRPr="00000000">
        <w:rPr>
          <w:rtl w:val="0"/>
        </w:rPr>
      </w:r>
    </w:p>
    <w:p w:rsidR="00000000" w:rsidDel="00000000" w:rsidP="00000000" w:rsidRDefault="00000000" w:rsidRPr="00000000" w14:paraId="00000077">
      <w:pPr>
        <w:jc w:val="left"/>
        <w:rPr>
          <w:b w:val="1"/>
          <w:sz w:val="26"/>
          <w:szCs w:val="26"/>
        </w:rPr>
      </w:pPr>
      <w:r w:rsidDel="00000000" w:rsidR="00000000" w:rsidRPr="00000000">
        <w:rPr>
          <w:rtl w:val="0"/>
        </w:rPr>
      </w:r>
    </w:p>
    <w:p w:rsidR="00000000" w:rsidDel="00000000" w:rsidP="00000000" w:rsidRDefault="00000000" w:rsidRPr="00000000" w14:paraId="00000078">
      <w:pPr>
        <w:jc w:val="left"/>
        <w:rPr>
          <w:b w:val="1"/>
          <w:sz w:val="26"/>
          <w:szCs w:val="26"/>
        </w:rPr>
      </w:pPr>
      <w:r w:rsidDel="00000000" w:rsidR="00000000" w:rsidRPr="00000000">
        <w:rPr>
          <w:rtl w:val="0"/>
        </w:rPr>
      </w:r>
    </w:p>
    <w:p w:rsidR="00000000" w:rsidDel="00000000" w:rsidP="00000000" w:rsidRDefault="00000000" w:rsidRPr="00000000" w14:paraId="00000079">
      <w:pPr>
        <w:jc w:val="left"/>
        <w:rPr>
          <w:b w:val="1"/>
          <w:sz w:val="26"/>
          <w:szCs w:val="26"/>
        </w:rPr>
      </w:pPr>
      <w:r w:rsidDel="00000000" w:rsidR="00000000" w:rsidRPr="00000000">
        <w:rPr>
          <w:rtl w:val="0"/>
        </w:rPr>
      </w:r>
    </w:p>
    <w:p w:rsidR="00000000" w:rsidDel="00000000" w:rsidP="00000000" w:rsidRDefault="00000000" w:rsidRPr="00000000" w14:paraId="0000007A">
      <w:pPr>
        <w:jc w:val="left"/>
        <w:rPr>
          <w:b w:val="1"/>
          <w:sz w:val="26"/>
          <w:szCs w:val="26"/>
        </w:rPr>
      </w:pPr>
      <w:r w:rsidDel="00000000" w:rsidR="00000000" w:rsidRPr="00000000">
        <w:rPr>
          <w:rtl w:val="0"/>
        </w:rPr>
      </w:r>
    </w:p>
    <w:p w:rsidR="00000000" w:rsidDel="00000000" w:rsidP="00000000" w:rsidRDefault="00000000" w:rsidRPr="00000000" w14:paraId="0000007B">
      <w:pPr>
        <w:jc w:val="left"/>
        <w:rPr>
          <w:b w:val="1"/>
          <w:sz w:val="26"/>
          <w:szCs w:val="26"/>
        </w:rPr>
      </w:pPr>
      <w:r w:rsidDel="00000000" w:rsidR="00000000" w:rsidRPr="00000000">
        <w:rPr>
          <w:rtl w:val="0"/>
        </w:rPr>
      </w:r>
    </w:p>
    <w:p w:rsidR="00000000" w:rsidDel="00000000" w:rsidP="00000000" w:rsidRDefault="00000000" w:rsidRPr="00000000" w14:paraId="0000007C">
      <w:pPr>
        <w:jc w:val="left"/>
        <w:rPr>
          <w:b w:val="1"/>
          <w:sz w:val="26"/>
          <w:szCs w:val="26"/>
        </w:rPr>
      </w:pPr>
      <w:r w:rsidDel="00000000" w:rsidR="00000000" w:rsidRPr="00000000">
        <w:rPr>
          <w:rtl w:val="0"/>
        </w:rPr>
      </w:r>
    </w:p>
    <w:p w:rsidR="00000000" w:rsidDel="00000000" w:rsidP="00000000" w:rsidRDefault="00000000" w:rsidRPr="00000000" w14:paraId="0000007D">
      <w:pPr>
        <w:jc w:val="left"/>
        <w:rPr>
          <w:b w:val="1"/>
          <w:sz w:val="26"/>
          <w:szCs w:val="26"/>
        </w:rPr>
      </w:pPr>
      <w:r w:rsidDel="00000000" w:rsidR="00000000" w:rsidRPr="00000000">
        <w:rPr>
          <w:rtl w:val="0"/>
        </w:rPr>
      </w:r>
    </w:p>
    <w:p w:rsidR="00000000" w:rsidDel="00000000" w:rsidP="00000000" w:rsidRDefault="00000000" w:rsidRPr="00000000" w14:paraId="0000007E">
      <w:pPr>
        <w:jc w:val="left"/>
        <w:rPr>
          <w:b w:val="1"/>
          <w:sz w:val="26"/>
          <w:szCs w:val="26"/>
        </w:rPr>
      </w:pPr>
      <w:r w:rsidDel="00000000" w:rsidR="00000000" w:rsidRPr="00000000">
        <w:rPr>
          <w:rtl w:val="0"/>
        </w:rPr>
      </w:r>
    </w:p>
    <w:p w:rsidR="00000000" w:rsidDel="00000000" w:rsidP="00000000" w:rsidRDefault="00000000" w:rsidRPr="00000000" w14:paraId="0000007F">
      <w:pPr>
        <w:jc w:val="left"/>
        <w:rPr>
          <w:b w:val="1"/>
          <w:sz w:val="26"/>
          <w:szCs w:val="26"/>
        </w:rPr>
      </w:pPr>
      <w:r w:rsidDel="00000000" w:rsidR="00000000" w:rsidRPr="00000000">
        <w:rPr>
          <w:rtl w:val="0"/>
        </w:rPr>
      </w:r>
    </w:p>
    <w:p w:rsidR="00000000" w:rsidDel="00000000" w:rsidP="00000000" w:rsidRDefault="00000000" w:rsidRPr="00000000" w14:paraId="00000080">
      <w:pPr>
        <w:jc w:val="left"/>
        <w:rPr>
          <w:b w:val="1"/>
          <w:sz w:val="26"/>
          <w:szCs w:val="26"/>
        </w:rPr>
      </w:pPr>
      <w:r w:rsidDel="00000000" w:rsidR="00000000" w:rsidRPr="00000000">
        <w:rPr>
          <w:rtl w:val="0"/>
        </w:rPr>
      </w:r>
    </w:p>
    <w:p w:rsidR="00000000" w:rsidDel="00000000" w:rsidP="00000000" w:rsidRDefault="00000000" w:rsidRPr="00000000" w14:paraId="00000081">
      <w:pPr>
        <w:jc w:val="left"/>
        <w:rPr>
          <w:b w:val="1"/>
          <w:sz w:val="26"/>
          <w:szCs w:val="26"/>
        </w:rPr>
      </w:pPr>
      <w:r w:rsidDel="00000000" w:rsidR="00000000" w:rsidRPr="00000000">
        <w:rPr>
          <w:rtl w:val="0"/>
        </w:rPr>
      </w:r>
    </w:p>
    <w:p w:rsidR="00000000" w:rsidDel="00000000" w:rsidP="00000000" w:rsidRDefault="00000000" w:rsidRPr="00000000" w14:paraId="00000082">
      <w:pPr>
        <w:jc w:val="left"/>
        <w:rPr>
          <w:b w:val="1"/>
          <w:sz w:val="26"/>
          <w:szCs w:val="26"/>
        </w:rPr>
      </w:pPr>
      <w:r w:rsidDel="00000000" w:rsidR="00000000" w:rsidRPr="00000000">
        <w:rPr>
          <w:rtl w:val="0"/>
        </w:rPr>
      </w:r>
    </w:p>
    <w:p w:rsidR="00000000" w:rsidDel="00000000" w:rsidP="00000000" w:rsidRDefault="00000000" w:rsidRPr="00000000" w14:paraId="00000083">
      <w:pPr>
        <w:jc w:val="left"/>
        <w:rPr>
          <w:b w:val="1"/>
          <w:sz w:val="26"/>
          <w:szCs w:val="26"/>
        </w:rPr>
      </w:pPr>
      <w:r w:rsidDel="00000000" w:rsidR="00000000" w:rsidRPr="00000000">
        <w:rPr>
          <w:rtl w:val="0"/>
        </w:rPr>
      </w:r>
    </w:p>
    <w:p w:rsidR="00000000" w:rsidDel="00000000" w:rsidP="00000000" w:rsidRDefault="00000000" w:rsidRPr="00000000" w14:paraId="00000084">
      <w:pPr>
        <w:jc w:val="left"/>
        <w:rPr>
          <w:b w:val="1"/>
          <w:sz w:val="26"/>
          <w:szCs w:val="26"/>
        </w:rPr>
      </w:pPr>
      <w:r w:rsidDel="00000000" w:rsidR="00000000" w:rsidRPr="00000000">
        <w:rPr>
          <w:rtl w:val="0"/>
        </w:rPr>
      </w:r>
    </w:p>
    <w:p w:rsidR="00000000" w:rsidDel="00000000" w:rsidP="00000000" w:rsidRDefault="00000000" w:rsidRPr="00000000" w14:paraId="00000085">
      <w:pPr>
        <w:jc w:val="left"/>
        <w:rPr>
          <w:b w:val="1"/>
          <w:sz w:val="26"/>
          <w:szCs w:val="26"/>
        </w:rPr>
      </w:pPr>
      <w:r w:rsidDel="00000000" w:rsidR="00000000" w:rsidRPr="00000000">
        <w:rPr>
          <w:rtl w:val="0"/>
        </w:rPr>
      </w:r>
    </w:p>
    <w:p w:rsidR="00000000" w:rsidDel="00000000" w:rsidP="00000000" w:rsidRDefault="00000000" w:rsidRPr="00000000" w14:paraId="00000086">
      <w:pPr>
        <w:jc w:val="left"/>
        <w:rPr>
          <w:b w:val="1"/>
          <w:sz w:val="26"/>
          <w:szCs w:val="26"/>
        </w:rPr>
      </w:pPr>
      <w:r w:rsidDel="00000000" w:rsidR="00000000" w:rsidRPr="00000000">
        <w:rPr>
          <w:rtl w:val="0"/>
        </w:rPr>
      </w:r>
    </w:p>
    <w:p w:rsidR="00000000" w:rsidDel="00000000" w:rsidP="00000000" w:rsidRDefault="00000000" w:rsidRPr="00000000" w14:paraId="00000087">
      <w:pPr>
        <w:jc w:val="left"/>
        <w:rPr>
          <w:b w:val="1"/>
          <w:sz w:val="26"/>
          <w:szCs w:val="26"/>
        </w:rPr>
      </w:pPr>
      <w:r w:rsidDel="00000000" w:rsidR="00000000" w:rsidRPr="00000000">
        <w:rPr>
          <w:b w:val="1"/>
          <w:sz w:val="26"/>
          <w:szCs w:val="26"/>
          <w:rtl w:val="0"/>
        </w:rPr>
        <w:t xml:space="preserve">COVID-19 Outbreak Protocol</w:t>
      </w:r>
    </w:p>
    <w:p w:rsidR="00000000" w:rsidDel="00000000" w:rsidP="00000000" w:rsidRDefault="00000000" w:rsidRPr="00000000" w14:paraId="00000088">
      <w:pPr>
        <w:jc w:val="left"/>
        <w:rPr/>
      </w:pPr>
      <w:r w:rsidDel="00000000" w:rsidR="00000000" w:rsidRPr="00000000">
        <w:rPr>
          <w:rtl w:val="0"/>
        </w:rPr>
      </w:r>
    </w:p>
    <w:p w:rsidR="00000000" w:rsidDel="00000000" w:rsidP="00000000" w:rsidRDefault="00000000" w:rsidRPr="00000000" w14:paraId="00000089">
      <w:pPr>
        <w:pStyle w:val="Title"/>
        <w:keepNext w:val="0"/>
        <w:keepLines w:val="0"/>
        <w:spacing w:after="0" w:line="240" w:lineRule="auto"/>
        <w:rPr>
          <w:sz w:val="24"/>
          <w:szCs w:val="24"/>
        </w:rPr>
      </w:pPr>
      <w:r w:rsidDel="00000000" w:rsidR="00000000" w:rsidRPr="00000000">
        <w:rPr>
          <w:sz w:val="24"/>
          <w:szCs w:val="24"/>
          <w:rtl w:val="0"/>
        </w:rPr>
        <w:t xml:space="preserve">Upon confirmation of a positive COVID-19 test result from a cadet or staff member that attended in-person training, the following shall take place:</w:t>
      </w:r>
    </w:p>
    <w:p w:rsidR="00000000" w:rsidDel="00000000" w:rsidP="00000000" w:rsidRDefault="00000000" w:rsidRPr="00000000" w14:paraId="0000008A">
      <w:pPr>
        <w:pStyle w:val="Title"/>
        <w:keepNext w:val="0"/>
        <w:keepLines w:val="0"/>
        <w:numPr>
          <w:ilvl w:val="0"/>
          <w:numId w:val="3"/>
        </w:numPr>
        <w:spacing w:after="0" w:line="240" w:lineRule="auto"/>
        <w:ind w:left="720" w:hanging="360"/>
        <w:rPr>
          <w:rFonts w:ascii="Arial" w:cs="Arial" w:eastAsia="Arial" w:hAnsi="Arial"/>
          <w:sz w:val="24"/>
          <w:szCs w:val="24"/>
        </w:rPr>
      </w:pPr>
      <w:r w:rsidDel="00000000" w:rsidR="00000000" w:rsidRPr="00000000">
        <w:rPr>
          <w:sz w:val="24"/>
          <w:szCs w:val="24"/>
          <w:rtl w:val="0"/>
        </w:rPr>
        <w:t xml:space="preserve">The CO or COVID-19 Coordinator will contact the Branch President, notifying them of the positive test result.</w:t>
      </w:r>
    </w:p>
    <w:p w:rsidR="00000000" w:rsidDel="00000000" w:rsidP="00000000" w:rsidRDefault="00000000" w:rsidRPr="00000000" w14:paraId="0000008B">
      <w:pPr>
        <w:pStyle w:val="Title"/>
        <w:keepNext w:val="0"/>
        <w:keepLines w:val="0"/>
        <w:numPr>
          <w:ilvl w:val="0"/>
          <w:numId w:val="3"/>
        </w:numPr>
        <w:spacing w:after="0" w:line="240" w:lineRule="auto"/>
        <w:ind w:left="720" w:hanging="360"/>
        <w:rPr>
          <w:rFonts w:ascii="Arial" w:cs="Arial" w:eastAsia="Arial" w:hAnsi="Arial"/>
          <w:sz w:val="24"/>
          <w:szCs w:val="24"/>
        </w:rPr>
      </w:pPr>
      <w:r w:rsidDel="00000000" w:rsidR="00000000" w:rsidRPr="00000000">
        <w:rPr>
          <w:sz w:val="24"/>
          <w:szCs w:val="24"/>
          <w:rtl w:val="0"/>
        </w:rPr>
        <w:t xml:space="preserve">The Branch President will notify the facility contact person.</w:t>
      </w:r>
    </w:p>
    <w:p w:rsidR="00000000" w:rsidDel="00000000" w:rsidP="00000000" w:rsidRDefault="00000000" w:rsidRPr="00000000" w14:paraId="0000008C">
      <w:pPr>
        <w:pStyle w:val="Title"/>
        <w:keepNext w:val="0"/>
        <w:keepLines w:val="0"/>
        <w:numPr>
          <w:ilvl w:val="0"/>
          <w:numId w:val="3"/>
        </w:numPr>
        <w:spacing w:after="0" w:line="240" w:lineRule="auto"/>
        <w:ind w:left="720" w:hanging="360"/>
        <w:rPr>
          <w:rFonts w:ascii="Arial" w:cs="Arial" w:eastAsia="Arial" w:hAnsi="Arial"/>
          <w:sz w:val="24"/>
          <w:szCs w:val="24"/>
        </w:rPr>
      </w:pPr>
      <w:r w:rsidDel="00000000" w:rsidR="00000000" w:rsidRPr="00000000">
        <w:rPr>
          <w:sz w:val="24"/>
          <w:szCs w:val="24"/>
          <w:rtl w:val="0"/>
        </w:rPr>
        <w:t xml:space="preserve">The CO or COVID-19 Coordinator will contact Nova Scotia Mainland Division, notifying them of the positive test result.</w:t>
      </w:r>
    </w:p>
    <w:p w:rsidR="00000000" w:rsidDel="00000000" w:rsidP="00000000" w:rsidRDefault="00000000" w:rsidRPr="00000000" w14:paraId="0000008D">
      <w:pPr>
        <w:pStyle w:val="Title"/>
        <w:keepNext w:val="0"/>
        <w:keepLines w:val="0"/>
        <w:numPr>
          <w:ilvl w:val="0"/>
          <w:numId w:val="3"/>
        </w:numPr>
        <w:spacing w:after="0" w:line="240" w:lineRule="auto"/>
        <w:ind w:left="720" w:hanging="360"/>
        <w:rPr>
          <w:rFonts w:ascii="Arial" w:cs="Arial" w:eastAsia="Arial" w:hAnsi="Arial"/>
          <w:sz w:val="24"/>
          <w:szCs w:val="24"/>
        </w:rPr>
      </w:pPr>
      <w:r w:rsidDel="00000000" w:rsidR="00000000" w:rsidRPr="00000000">
        <w:rPr>
          <w:sz w:val="24"/>
          <w:szCs w:val="24"/>
          <w:rtl w:val="0"/>
        </w:rPr>
        <w:t xml:space="preserve">The CO or COVID-19 Coordinator will contact the Division Commander, notifying them of the positive test result.</w:t>
      </w:r>
    </w:p>
    <w:p w:rsidR="00000000" w:rsidDel="00000000" w:rsidP="00000000" w:rsidRDefault="00000000" w:rsidRPr="00000000" w14:paraId="0000008E">
      <w:pPr>
        <w:pStyle w:val="Title"/>
        <w:keepNext w:val="0"/>
        <w:keepLines w:val="0"/>
        <w:numPr>
          <w:ilvl w:val="0"/>
          <w:numId w:val="3"/>
        </w:numPr>
        <w:spacing w:after="0" w:afterAutospacing="0" w:line="240" w:lineRule="auto"/>
        <w:ind w:left="720" w:hanging="360"/>
        <w:rPr>
          <w:rFonts w:ascii="Arial" w:cs="Arial" w:eastAsia="Arial" w:hAnsi="Arial"/>
          <w:sz w:val="24"/>
          <w:szCs w:val="24"/>
        </w:rPr>
      </w:pPr>
      <w:r w:rsidDel="00000000" w:rsidR="00000000" w:rsidRPr="00000000">
        <w:rPr>
          <w:sz w:val="24"/>
          <w:szCs w:val="24"/>
          <w:rtl w:val="0"/>
        </w:rPr>
        <w:t xml:space="preserve">The CO or COVID-19 Coordinator will notify parents/guardians of those cadets considered close contacts of the positive test result.  Nova Scotia Public Health considers a person a close contact if:</w:t>
      </w:r>
    </w:p>
    <w:p w:rsidR="00000000" w:rsidDel="00000000" w:rsidP="00000000" w:rsidRDefault="00000000" w:rsidRPr="00000000" w14:paraId="0000008F">
      <w:pPr>
        <w:numPr>
          <w:ilvl w:val="0"/>
          <w:numId w:val="4"/>
        </w:numPr>
        <w:shd w:fill="ffffff" w:val="clear"/>
        <w:spacing w:after="0" w:afterAutospacing="0" w:before="0" w:beforeAutospacing="0" w:line="240" w:lineRule="auto"/>
        <w:ind w:left="1440" w:hanging="360"/>
        <w:rPr>
          <w:i w:val="1"/>
          <w:sz w:val="24"/>
          <w:szCs w:val="24"/>
        </w:rPr>
      </w:pPr>
      <w:r w:rsidDel="00000000" w:rsidR="00000000" w:rsidRPr="00000000">
        <w:rPr>
          <w:i w:val="1"/>
          <w:sz w:val="24"/>
          <w:szCs w:val="24"/>
          <w:rtl w:val="0"/>
        </w:rPr>
        <w:t xml:space="preserve">You were within six feet of the person for at least 15 minutes while indoors.</w:t>
      </w:r>
    </w:p>
    <w:p w:rsidR="00000000" w:rsidDel="00000000" w:rsidP="00000000" w:rsidRDefault="00000000" w:rsidRPr="00000000" w14:paraId="00000090">
      <w:pPr>
        <w:numPr>
          <w:ilvl w:val="0"/>
          <w:numId w:val="4"/>
        </w:numPr>
        <w:shd w:fill="ffffff" w:val="clear"/>
        <w:spacing w:after="120" w:before="0" w:beforeAutospacing="0" w:line="240" w:lineRule="auto"/>
        <w:ind w:left="1440" w:hanging="360"/>
        <w:rPr>
          <w:i w:val="1"/>
          <w:sz w:val="24"/>
          <w:szCs w:val="24"/>
        </w:rPr>
      </w:pPr>
      <w:r w:rsidDel="00000000" w:rsidR="00000000" w:rsidRPr="00000000">
        <w:rPr>
          <w:i w:val="1"/>
          <w:sz w:val="24"/>
          <w:szCs w:val="24"/>
          <w:rtl w:val="0"/>
        </w:rPr>
        <w:t xml:space="preserve">The person coughed or sneezed near you.</w:t>
      </w:r>
    </w:p>
    <w:p w:rsidR="00000000" w:rsidDel="00000000" w:rsidP="00000000" w:rsidRDefault="00000000" w:rsidRPr="00000000" w14:paraId="00000091">
      <w:pPr>
        <w:pStyle w:val="Title"/>
        <w:keepNext w:val="0"/>
        <w:keepLines w:val="0"/>
        <w:spacing w:after="0" w:line="240" w:lineRule="auto"/>
        <w:ind w:firstLine="720"/>
        <w:rPr>
          <w:sz w:val="24"/>
          <w:szCs w:val="24"/>
        </w:rPr>
      </w:pPr>
      <w:r w:rsidDel="00000000" w:rsidR="00000000" w:rsidRPr="00000000">
        <w:rPr>
          <w:sz w:val="24"/>
          <w:szCs w:val="24"/>
          <w:rtl w:val="0"/>
        </w:rPr>
        <w:t xml:space="preserve">Notification will be in the form of a letter sent via email.</w:t>
      </w:r>
    </w:p>
    <w:p w:rsidR="00000000" w:rsidDel="00000000" w:rsidP="00000000" w:rsidRDefault="00000000" w:rsidRPr="00000000" w14:paraId="00000092">
      <w:pPr>
        <w:pStyle w:val="Title"/>
        <w:keepNext w:val="0"/>
        <w:keepLines w:val="0"/>
        <w:numPr>
          <w:ilvl w:val="0"/>
          <w:numId w:val="3"/>
        </w:numPr>
        <w:spacing w:after="0" w:line="240" w:lineRule="auto"/>
        <w:ind w:left="720" w:hanging="360"/>
        <w:rPr>
          <w:rFonts w:ascii="Arial" w:cs="Arial" w:eastAsia="Arial" w:hAnsi="Arial"/>
          <w:sz w:val="24"/>
          <w:szCs w:val="24"/>
        </w:rPr>
      </w:pPr>
      <w:r w:rsidDel="00000000" w:rsidR="00000000" w:rsidRPr="00000000">
        <w:rPr>
          <w:sz w:val="24"/>
          <w:szCs w:val="24"/>
          <w:rtl w:val="0"/>
        </w:rPr>
        <w:t xml:space="preserve">All in-person training will cease for one week from notification of the positive test.</w:t>
      </w:r>
    </w:p>
    <w:p w:rsidR="00000000" w:rsidDel="00000000" w:rsidP="00000000" w:rsidRDefault="00000000" w:rsidRPr="00000000" w14:paraId="00000093">
      <w:pPr>
        <w:pStyle w:val="Title"/>
        <w:keepNext w:val="0"/>
        <w:keepLines w:val="0"/>
        <w:spacing w:after="0" w:line="240" w:lineRule="auto"/>
        <w:ind w:left="720" w:firstLine="0"/>
        <w:rPr>
          <w:sz w:val="24"/>
          <w:szCs w:val="24"/>
        </w:rPr>
      </w:pPr>
      <w:r w:rsidDel="00000000" w:rsidR="00000000" w:rsidRPr="00000000">
        <w:rPr>
          <w:sz w:val="24"/>
          <w:szCs w:val="24"/>
          <w:rtl w:val="0"/>
        </w:rPr>
        <w:t xml:space="preserve">Training will go online using Google classroom.</w:t>
      </w:r>
    </w:p>
    <w:p w:rsidR="00000000" w:rsidDel="00000000" w:rsidP="00000000" w:rsidRDefault="00000000" w:rsidRPr="00000000" w14:paraId="00000094">
      <w:pPr>
        <w:pStyle w:val="Title"/>
        <w:keepNext w:val="0"/>
        <w:keepLines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95">
      <w:pPr>
        <w:pStyle w:val="Title"/>
        <w:keepNext w:val="0"/>
        <w:keepLines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96">
      <w:pPr>
        <w:pStyle w:val="Title"/>
        <w:keepNext w:val="0"/>
        <w:keepLines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97">
      <w:pPr>
        <w:ind w:left="0" w:firstLine="0"/>
        <w:jc w:val="left"/>
        <w:rPr/>
      </w:pPr>
      <w:r w:rsidDel="00000000" w:rsidR="00000000" w:rsidRPr="00000000">
        <w:rPr>
          <w:rtl w:val="0"/>
        </w:rPr>
      </w:r>
    </w:p>
    <w:p w:rsidR="00000000" w:rsidDel="00000000" w:rsidP="00000000" w:rsidRDefault="00000000" w:rsidRPr="00000000" w14:paraId="00000098">
      <w:pPr>
        <w:ind w:left="0" w:firstLine="0"/>
        <w:jc w:val="left"/>
        <w:rPr/>
      </w:pPr>
      <w:r w:rsidDel="00000000" w:rsidR="00000000" w:rsidRPr="00000000">
        <w:rPr>
          <w:rtl w:val="0"/>
        </w:rPr>
      </w:r>
    </w:p>
    <w:p w:rsidR="00000000" w:rsidDel="00000000" w:rsidP="00000000" w:rsidRDefault="00000000" w:rsidRPr="00000000" w14:paraId="00000099">
      <w:pPr>
        <w:ind w:left="0" w:firstLine="0"/>
        <w:jc w:val="left"/>
        <w:rPr/>
      </w:pPr>
      <w:r w:rsidDel="00000000" w:rsidR="00000000" w:rsidRPr="00000000">
        <w:rPr>
          <w:rtl w:val="0"/>
        </w:rPr>
      </w:r>
    </w:p>
    <w:p w:rsidR="00000000" w:rsidDel="00000000" w:rsidP="00000000" w:rsidRDefault="00000000" w:rsidRPr="00000000" w14:paraId="0000009A">
      <w:pPr>
        <w:ind w:left="0" w:firstLine="0"/>
        <w:jc w:val="left"/>
        <w:rPr/>
      </w:pPr>
      <w:r w:rsidDel="00000000" w:rsidR="00000000" w:rsidRPr="00000000">
        <w:rPr>
          <w:rtl w:val="0"/>
        </w:rPr>
      </w:r>
    </w:p>
    <w:p w:rsidR="00000000" w:rsidDel="00000000" w:rsidP="00000000" w:rsidRDefault="00000000" w:rsidRPr="00000000" w14:paraId="0000009B">
      <w:pPr>
        <w:ind w:left="0" w:firstLine="0"/>
        <w:jc w:val="left"/>
        <w:rPr/>
      </w:pPr>
      <w:r w:rsidDel="00000000" w:rsidR="00000000" w:rsidRPr="00000000">
        <w:rPr>
          <w:rtl w:val="0"/>
        </w:rPr>
      </w:r>
    </w:p>
    <w:p w:rsidR="00000000" w:rsidDel="00000000" w:rsidP="00000000" w:rsidRDefault="00000000" w:rsidRPr="00000000" w14:paraId="0000009C">
      <w:pPr>
        <w:ind w:left="0" w:firstLine="0"/>
        <w:jc w:val="left"/>
        <w:rPr/>
      </w:pPr>
      <w:r w:rsidDel="00000000" w:rsidR="00000000" w:rsidRPr="00000000">
        <w:rPr>
          <w:rtl w:val="0"/>
        </w:rPr>
      </w:r>
    </w:p>
    <w:p w:rsidR="00000000" w:rsidDel="00000000" w:rsidP="00000000" w:rsidRDefault="00000000" w:rsidRPr="00000000" w14:paraId="0000009D">
      <w:pPr>
        <w:ind w:left="0" w:firstLine="0"/>
        <w:jc w:val="left"/>
        <w:rPr/>
      </w:pPr>
      <w:r w:rsidDel="00000000" w:rsidR="00000000" w:rsidRPr="00000000">
        <w:rPr>
          <w:rtl w:val="0"/>
        </w:rPr>
      </w:r>
    </w:p>
    <w:p w:rsidR="00000000" w:rsidDel="00000000" w:rsidP="00000000" w:rsidRDefault="00000000" w:rsidRPr="00000000" w14:paraId="0000009E">
      <w:pPr>
        <w:ind w:left="0" w:firstLine="0"/>
        <w:jc w:val="left"/>
        <w:rPr/>
      </w:pPr>
      <w:r w:rsidDel="00000000" w:rsidR="00000000" w:rsidRPr="00000000">
        <w:rPr>
          <w:rtl w:val="0"/>
        </w:rPr>
      </w:r>
    </w:p>
    <w:p w:rsidR="00000000" w:rsidDel="00000000" w:rsidP="00000000" w:rsidRDefault="00000000" w:rsidRPr="00000000" w14:paraId="0000009F">
      <w:pPr>
        <w:ind w:left="0" w:firstLine="0"/>
        <w:jc w:val="left"/>
        <w:rPr/>
      </w:pPr>
      <w:r w:rsidDel="00000000" w:rsidR="00000000" w:rsidRPr="00000000">
        <w:rPr>
          <w:rtl w:val="0"/>
        </w:rPr>
      </w:r>
    </w:p>
    <w:p w:rsidR="00000000" w:rsidDel="00000000" w:rsidP="00000000" w:rsidRDefault="00000000" w:rsidRPr="00000000" w14:paraId="000000A0">
      <w:pPr>
        <w:ind w:left="0" w:firstLine="0"/>
        <w:jc w:val="left"/>
        <w:rPr/>
      </w:pPr>
      <w:r w:rsidDel="00000000" w:rsidR="00000000" w:rsidRPr="00000000">
        <w:rPr>
          <w:rtl w:val="0"/>
        </w:rPr>
      </w:r>
    </w:p>
    <w:p w:rsidR="00000000" w:rsidDel="00000000" w:rsidP="00000000" w:rsidRDefault="00000000" w:rsidRPr="00000000" w14:paraId="000000A1">
      <w:pPr>
        <w:ind w:left="0" w:firstLine="0"/>
        <w:jc w:val="left"/>
        <w:rPr/>
      </w:pPr>
      <w:r w:rsidDel="00000000" w:rsidR="00000000" w:rsidRPr="00000000">
        <w:rPr>
          <w:rtl w:val="0"/>
        </w:rPr>
      </w:r>
    </w:p>
    <w:p w:rsidR="00000000" w:rsidDel="00000000" w:rsidP="00000000" w:rsidRDefault="00000000" w:rsidRPr="00000000" w14:paraId="000000A2">
      <w:pPr>
        <w:ind w:left="0" w:firstLine="0"/>
        <w:jc w:val="left"/>
        <w:rPr/>
      </w:pPr>
      <w:r w:rsidDel="00000000" w:rsidR="00000000" w:rsidRPr="00000000">
        <w:rPr>
          <w:rtl w:val="0"/>
        </w:rPr>
      </w:r>
    </w:p>
    <w:p w:rsidR="00000000" w:rsidDel="00000000" w:rsidP="00000000" w:rsidRDefault="00000000" w:rsidRPr="00000000" w14:paraId="000000A3">
      <w:pPr>
        <w:ind w:left="0" w:firstLine="0"/>
        <w:jc w:val="left"/>
        <w:rPr/>
      </w:pPr>
      <w:r w:rsidDel="00000000" w:rsidR="00000000" w:rsidRPr="00000000">
        <w:rPr>
          <w:rtl w:val="0"/>
        </w:rPr>
      </w:r>
    </w:p>
    <w:p w:rsidR="00000000" w:rsidDel="00000000" w:rsidP="00000000" w:rsidRDefault="00000000" w:rsidRPr="00000000" w14:paraId="000000A4">
      <w:pPr>
        <w:ind w:left="0" w:firstLine="0"/>
        <w:jc w:val="left"/>
        <w:rPr/>
      </w:pPr>
      <w:r w:rsidDel="00000000" w:rsidR="00000000" w:rsidRPr="00000000">
        <w:rPr>
          <w:rtl w:val="0"/>
        </w:rPr>
      </w:r>
    </w:p>
    <w:p w:rsidR="00000000" w:rsidDel="00000000" w:rsidP="00000000" w:rsidRDefault="00000000" w:rsidRPr="00000000" w14:paraId="000000A5">
      <w:pPr>
        <w:ind w:left="0" w:firstLine="0"/>
        <w:jc w:val="left"/>
        <w:rPr/>
      </w:pPr>
      <w:r w:rsidDel="00000000" w:rsidR="00000000" w:rsidRPr="00000000">
        <w:rPr>
          <w:rtl w:val="0"/>
        </w:rPr>
      </w:r>
    </w:p>
    <w:p w:rsidR="00000000" w:rsidDel="00000000" w:rsidP="00000000" w:rsidRDefault="00000000" w:rsidRPr="00000000" w14:paraId="000000A6">
      <w:pPr>
        <w:ind w:left="0" w:firstLine="0"/>
        <w:jc w:val="left"/>
        <w:rPr/>
      </w:pPr>
      <w:r w:rsidDel="00000000" w:rsidR="00000000" w:rsidRPr="00000000">
        <w:rPr>
          <w:rtl w:val="0"/>
        </w:rPr>
      </w:r>
    </w:p>
    <w:p w:rsidR="00000000" w:rsidDel="00000000" w:rsidP="00000000" w:rsidRDefault="00000000" w:rsidRPr="00000000" w14:paraId="000000A7">
      <w:pPr>
        <w:ind w:left="0" w:firstLine="0"/>
        <w:jc w:val="left"/>
        <w:rPr/>
      </w:pPr>
      <w:r w:rsidDel="00000000" w:rsidR="00000000" w:rsidRPr="00000000">
        <w:rPr>
          <w:rtl w:val="0"/>
        </w:rPr>
      </w:r>
    </w:p>
    <w:p w:rsidR="00000000" w:rsidDel="00000000" w:rsidP="00000000" w:rsidRDefault="00000000" w:rsidRPr="00000000" w14:paraId="000000A8">
      <w:pPr>
        <w:ind w:left="0" w:firstLine="0"/>
        <w:jc w:val="left"/>
        <w:rPr/>
      </w:pPr>
      <w:r w:rsidDel="00000000" w:rsidR="00000000" w:rsidRPr="00000000">
        <w:rPr>
          <w:rtl w:val="0"/>
        </w:rPr>
      </w:r>
    </w:p>
    <w:p w:rsidR="00000000" w:rsidDel="00000000" w:rsidP="00000000" w:rsidRDefault="00000000" w:rsidRPr="00000000" w14:paraId="000000A9">
      <w:pPr>
        <w:ind w:left="0" w:firstLine="0"/>
        <w:jc w:val="left"/>
        <w:rPr/>
      </w:pPr>
      <w:r w:rsidDel="00000000" w:rsidR="00000000" w:rsidRPr="00000000">
        <w:rPr>
          <w:rtl w:val="0"/>
        </w:rPr>
      </w:r>
    </w:p>
    <w:p w:rsidR="00000000" w:rsidDel="00000000" w:rsidP="00000000" w:rsidRDefault="00000000" w:rsidRPr="00000000" w14:paraId="000000AA">
      <w:pPr>
        <w:ind w:left="0" w:firstLine="0"/>
        <w:jc w:val="left"/>
        <w:rPr/>
      </w:pPr>
      <w:r w:rsidDel="00000000" w:rsidR="00000000" w:rsidRPr="00000000">
        <w:rPr>
          <w:rtl w:val="0"/>
        </w:rPr>
      </w:r>
    </w:p>
    <w:p w:rsidR="00000000" w:rsidDel="00000000" w:rsidP="00000000" w:rsidRDefault="00000000" w:rsidRPr="00000000" w14:paraId="000000AB">
      <w:pPr>
        <w:ind w:left="0" w:firstLine="0"/>
        <w:jc w:val="left"/>
        <w:rPr/>
      </w:pPr>
      <w:r w:rsidDel="00000000" w:rsidR="00000000" w:rsidRPr="00000000">
        <w:rPr>
          <w:rtl w:val="0"/>
        </w:rPr>
      </w:r>
    </w:p>
    <w:p w:rsidR="00000000" w:rsidDel="00000000" w:rsidP="00000000" w:rsidRDefault="00000000" w:rsidRPr="00000000" w14:paraId="000000AC">
      <w:pPr>
        <w:ind w:left="0" w:firstLine="0"/>
        <w:jc w:val="left"/>
        <w:rPr/>
      </w:pPr>
      <w:r w:rsidDel="00000000" w:rsidR="00000000" w:rsidRPr="00000000">
        <w:rPr>
          <w:rtl w:val="0"/>
        </w:rPr>
        <w:t xml:space="preserve">Created: 17 March 2022</w:t>
      </w:r>
    </w:p>
    <w:p w:rsidR="00000000" w:rsidDel="00000000" w:rsidP="00000000" w:rsidRDefault="00000000" w:rsidRPr="00000000" w14:paraId="000000AD">
      <w:pPr>
        <w:ind w:left="0" w:firstLine="0"/>
        <w:jc w:val="left"/>
        <w:rPr/>
      </w:pPr>
      <w:r w:rsidDel="00000000" w:rsidR="00000000" w:rsidRPr="00000000">
        <w:rPr>
          <w:rtl w:val="0"/>
        </w:rPr>
        <w:t xml:space="preserve">Last updated: 17 September 2022</w:t>
      </w:r>
      <w:r w:rsidDel="00000000" w:rsidR="00000000" w:rsidRPr="00000000">
        <w:rPr>
          <w:rtl w:val="0"/>
        </w:rPr>
      </w:r>
    </w:p>
    <w:sectPr>
      <w:footerReference r:id="rId7" w:type="defaul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Jacques Francois Shadow">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